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BA3A9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8CD2B60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AE5906">
            <w:t>JÄ138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3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F2DD3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1.0</w:t>
          </w:r>
          <w:r w:rsidR="000F2DD3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5B25E41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AE5906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65B824DD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0F2DD3" w:rsidRPr="000F2DD3">
                  <w:t>57KU 24KS 11TA 8MA</w:t>
                </w:r>
                <w:r w:rsidR="000F2DD3">
                  <w:t xml:space="preserve"> +HB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558F4AC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0F2DD3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5FEF3DA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0F2DD3">
                  <w:t xml:space="preserve">KU PI, osaliselt 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8E9E940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0F2DD3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781A6E48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0F2DD3">
                  <w:t>SP TM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5D6F12A2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0F2DD3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22156D7A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sdt>
                  <w:sdtPr>
                    <w:id w:val="535928971"/>
                  </w:sdtPr>
                  <w:sdtEndPr/>
                  <w:sdtContent>
                    <w:r w:rsidR="000F2DD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18BE6832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209034343"/>
                  </w:sdtPr>
                  <w:sdtEndPr/>
                  <w:sdtContent>
                    <w:r w:rsidR="000F2DD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3EF37D85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sdt>
                  <w:sdtPr>
                    <w:id w:val="454990084"/>
                  </w:sdtPr>
                  <w:sdtEndPr/>
                  <w:sdtContent>
                    <w:r w:rsidR="000F2DD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1E23234C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TA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450DD521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EB62782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5B537D7E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E04FE63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6EE2F5C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09F506F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842F6AD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6D167BDE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2D023852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09FFFFE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TA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3D11EC68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ADD5B4F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6BFE304C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129AE518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TA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49376AB2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48509843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004BBA3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1904CD41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118FD191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55676830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6B3BE278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1117ACB1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05EDD3E6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23FA9B41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KS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6022D3DE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B14E255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HB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36BFEB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5448BFAB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0FE6CAB1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3326E1E3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F2DD3">
                  <w:t xml:space="preserve">     </w:t>
                </w:r>
              </w:sdtContent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BA3A9D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EB39195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0F2DD3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409D03B2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7F5D679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AE5906">
                  <w:t xml:space="preserve">Prk </w:t>
                </w:r>
                <w:r w:rsidR="000F2DD3">
                  <w:t>säbrik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482C2F0C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F2DD3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3EB269B8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0F2DD3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6215B48D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F2DD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BA3A9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51983D1B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44A5B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BA3A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538FBFC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>
            <w:t xml:space="preserve"> </w:t>
          </w:r>
          <w:r w:rsidR="000F2DD3">
            <w:t xml:space="preserve">Sulgjas õhik pihlakal: 58.98084, 25.61224 ja tammel: 58.98066, 25.61307. Paiguti tehtud vähesel määral raiet ca 10 a tagasi. Vanemat surnud puitu vähem, uuemat rohkem. Tammed ca 100-aastased ja vanemad, olnud päikesele avatud kasvades. Leidub kivisid, mille läbimõõt kuni 1,5 m.  </w:t>
          </w:r>
          <w:r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F2DD3"/>
    <w:rsid w:val="00280260"/>
    <w:rsid w:val="005068B8"/>
    <w:rsid w:val="00644A5B"/>
    <w:rsid w:val="00AE5906"/>
    <w:rsid w:val="00B26CE2"/>
    <w:rsid w:val="00BA3A9D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A26A3"/>
    <w:rsid w:val="000C5543"/>
    <w:rsid w:val="001160A2"/>
    <w:rsid w:val="00124908"/>
    <w:rsid w:val="001325D4"/>
    <w:rsid w:val="00133111"/>
    <w:rsid w:val="00171E87"/>
    <w:rsid w:val="0017765D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621</Words>
  <Characters>3546</Characters>
  <Application>Microsoft Office Word</Application>
  <DocSecurity>0</DocSecurity>
  <Lines>29</Lines>
  <Paragraphs>8</Paragraphs>
  <ScaleCrop>false</ScaleCrop>
  <Company>Keskkonnaministeeriumi Infotehnoloogiakeskus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2022-06-24T16:13:00Z</dcterms:created>
  <dcterms:modified xsi:type="dcterms:W3CDTF">2022-09-15T14:33:00Z</dcterms:modified>
  <dc:language>en-US</dc:language>
</cp:coreProperties>
</file>